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7" w:rsidRPr="00C32FF7" w:rsidRDefault="00462027" w:rsidP="00462027">
      <w:pPr>
        <w:pStyle w:val="PlainText"/>
        <w:jc w:val="center"/>
        <w:rPr>
          <w:rFonts w:asciiTheme="minorHAnsi" w:hAnsiTheme="minorHAnsi"/>
          <w:sz w:val="32"/>
          <w:szCs w:val="32"/>
        </w:rPr>
      </w:pPr>
      <w:r w:rsidRPr="00C32FF7">
        <w:rPr>
          <w:rFonts w:asciiTheme="minorHAnsi" w:hAnsiTheme="minorHAnsi"/>
          <w:sz w:val="32"/>
          <w:szCs w:val="32"/>
        </w:rPr>
        <w:t>City of Nashua</w:t>
      </w:r>
    </w:p>
    <w:p w:rsidR="00462027" w:rsidRPr="00C32FF7" w:rsidRDefault="00462027" w:rsidP="00462027">
      <w:pPr>
        <w:pStyle w:val="PlainText"/>
        <w:rPr>
          <w:rFonts w:asciiTheme="minorHAnsi" w:hAnsiTheme="minorHAnsi"/>
        </w:rPr>
      </w:pPr>
    </w:p>
    <w:p w:rsidR="00462027" w:rsidRPr="00C32FF7" w:rsidRDefault="00462027" w:rsidP="00462027">
      <w:pPr>
        <w:pStyle w:val="PlainText"/>
        <w:jc w:val="center"/>
        <w:rPr>
          <w:rFonts w:asciiTheme="minorHAnsi" w:hAnsiTheme="minorHAnsi"/>
          <w:sz w:val="32"/>
          <w:szCs w:val="32"/>
        </w:rPr>
      </w:pPr>
      <w:r w:rsidRPr="00C32FF7">
        <w:rPr>
          <w:rFonts w:asciiTheme="minorHAnsi" w:hAnsiTheme="minorHAnsi"/>
          <w:sz w:val="32"/>
          <w:szCs w:val="32"/>
        </w:rPr>
        <w:t>NOTICE OF PUBLIC HEARING</w:t>
      </w:r>
    </w:p>
    <w:p w:rsidR="00462027" w:rsidRPr="00C32FF7" w:rsidRDefault="00462027" w:rsidP="00462027">
      <w:pPr>
        <w:pStyle w:val="PlainText"/>
        <w:rPr>
          <w:rFonts w:asciiTheme="minorHAnsi" w:hAnsiTheme="minorHAnsi"/>
          <w:sz w:val="24"/>
        </w:rPr>
      </w:pPr>
    </w:p>
    <w:p w:rsidR="00462027" w:rsidRPr="00C32FF7" w:rsidRDefault="00462027" w:rsidP="00462027">
      <w:pPr>
        <w:pStyle w:val="PlainText"/>
        <w:rPr>
          <w:rFonts w:asciiTheme="minorHAnsi" w:hAnsiTheme="minorHAnsi"/>
          <w:sz w:val="24"/>
        </w:rPr>
      </w:pPr>
    </w:p>
    <w:p w:rsidR="00462027" w:rsidRPr="00C32FF7" w:rsidRDefault="00462027" w:rsidP="00462027">
      <w:pPr>
        <w:pStyle w:val="PlainText"/>
        <w:rPr>
          <w:rFonts w:asciiTheme="minorHAnsi" w:hAnsiTheme="minorHAnsi"/>
          <w:sz w:val="24"/>
        </w:rPr>
      </w:pPr>
    </w:p>
    <w:p w:rsidR="004D2EEC" w:rsidRDefault="00462027" w:rsidP="00462027">
      <w:pPr>
        <w:pStyle w:val="PlainText"/>
        <w:rPr>
          <w:rFonts w:asciiTheme="minorHAnsi" w:hAnsiTheme="minorHAnsi"/>
          <w:sz w:val="24"/>
        </w:rPr>
      </w:pPr>
      <w:r w:rsidRPr="00C32FF7">
        <w:rPr>
          <w:rFonts w:asciiTheme="minorHAnsi" w:hAnsiTheme="minorHAnsi"/>
          <w:sz w:val="24"/>
        </w:rPr>
        <w:t>Notice is hereby given that a public hearing will be held by the City Council of the City of Nashua, Iowa located at Nashua City Hall 402 Main Street in Nashua, Iowa at 7:0</w:t>
      </w:r>
      <w:r>
        <w:rPr>
          <w:rFonts w:asciiTheme="minorHAnsi" w:hAnsiTheme="minorHAnsi"/>
          <w:sz w:val="24"/>
        </w:rPr>
        <w:t xml:space="preserve">0 pm on </w:t>
      </w:r>
      <w:r w:rsidR="00CE25B2">
        <w:rPr>
          <w:rFonts w:asciiTheme="minorHAnsi" w:hAnsiTheme="minorHAnsi"/>
          <w:sz w:val="24"/>
        </w:rPr>
        <w:t>July</w:t>
      </w:r>
      <w:r w:rsidR="00D27F71">
        <w:rPr>
          <w:rFonts w:asciiTheme="minorHAnsi" w:hAnsiTheme="minorHAnsi"/>
          <w:sz w:val="24"/>
        </w:rPr>
        <w:t xml:space="preserve"> </w:t>
      </w:r>
      <w:r w:rsidR="00A8520B">
        <w:rPr>
          <w:rFonts w:asciiTheme="minorHAnsi" w:hAnsiTheme="minorHAnsi"/>
          <w:sz w:val="24"/>
        </w:rPr>
        <w:t>19</w:t>
      </w:r>
      <w:r w:rsidR="00D27F71">
        <w:rPr>
          <w:rFonts w:asciiTheme="minorHAnsi" w:hAnsiTheme="minorHAnsi"/>
          <w:sz w:val="24"/>
        </w:rPr>
        <w:t xml:space="preserve">, </w:t>
      </w:r>
      <w:r>
        <w:rPr>
          <w:rFonts w:asciiTheme="minorHAnsi" w:hAnsiTheme="minorHAnsi"/>
          <w:sz w:val="24"/>
        </w:rPr>
        <w:t>20</w:t>
      </w:r>
      <w:r w:rsidR="00D27F71">
        <w:rPr>
          <w:rFonts w:asciiTheme="minorHAnsi" w:hAnsiTheme="minorHAnsi"/>
          <w:sz w:val="24"/>
        </w:rPr>
        <w:t>21</w:t>
      </w:r>
      <w:r>
        <w:rPr>
          <w:rFonts w:asciiTheme="minorHAnsi" w:hAnsiTheme="minorHAnsi"/>
          <w:sz w:val="24"/>
        </w:rPr>
        <w:t>.</w:t>
      </w:r>
      <w:r w:rsidRPr="00C32FF7">
        <w:rPr>
          <w:rFonts w:asciiTheme="minorHAnsi" w:hAnsiTheme="minorHAnsi"/>
          <w:sz w:val="24"/>
        </w:rPr>
        <w:t xml:space="preserve">  The purpose of this hearing is </w:t>
      </w:r>
      <w:r>
        <w:rPr>
          <w:rFonts w:asciiTheme="minorHAnsi" w:hAnsiTheme="minorHAnsi"/>
          <w:sz w:val="24"/>
        </w:rPr>
        <w:t>the first reading</w:t>
      </w:r>
      <w:r w:rsidR="004D2EEC">
        <w:rPr>
          <w:rFonts w:asciiTheme="minorHAnsi" w:hAnsiTheme="minorHAnsi"/>
          <w:sz w:val="24"/>
        </w:rPr>
        <w:t xml:space="preserve"> </w:t>
      </w:r>
      <w:r w:rsidR="00CE25B2">
        <w:rPr>
          <w:rFonts w:asciiTheme="minorHAnsi" w:hAnsiTheme="minorHAnsi"/>
          <w:sz w:val="24"/>
        </w:rPr>
        <w:t xml:space="preserve">considering an update to ordinance pertaining to </w:t>
      </w:r>
      <w:proofErr w:type="gramStart"/>
      <w:r w:rsidR="00CE25B2">
        <w:rPr>
          <w:rFonts w:asciiTheme="minorHAnsi" w:hAnsiTheme="minorHAnsi"/>
          <w:sz w:val="24"/>
        </w:rPr>
        <w:t>peddler’s</w:t>
      </w:r>
      <w:proofErr w:type="gramEnd"/>
      <w:r w:rsidR="00CE25B2">
        <w:rPr>
          <w:rFonts w:asciiTheme="minorHAnsi" w:hAnsiTheme="minorHAnsi"/>
          <w:sz w:val="24"/>
        </w:rPr>
        <w:t xml:space="preserve">, solicitors, and transient merchants Ordinance 341. </w:t>
      </w:r>
    </w:p>
    <w:p w:rsidR="004D2EEC" w:rsidRDefault="004D2EEC" w:rsidP="00462027">
      <w:pPr>
        <w:pStyle w:val="PlainText"/>
        <w:rPr>
          <w:rFonts w:asciiTheme="minorHAnsi" w:hAnsiTheme="minorHAnsi"/>
          <w:sz w:val="24"/>
        </w:rPr>
      </w:pPr>
    </w:p>
    <w:p w:rsidR="00463589" w:rsidRDefault="00463589" w:rsidP="00463589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Copies of the proposed Nashua Ordinance</w:t>
      </w:r>
      <w:r w:rsidR="008B52B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are available </w:t>
      </w:r>
      <w:r w:rsidR="004D2EEC">
        <w:rPr>
          <w:rFonts w:ascii="Times New Roman" w:hAnsi="Times New Roman"/>
          <w:sz w:val="24"/>
        </w:rPr>
        <w:t xml:space="preserve">upon request </w:t>
      </w:r>
      <w:r>
        <w:rPr>
          <w:rFonts w:ascii="Times New Roman" w:hAnsi="Times New Roman"/>
          <w:sz w:val="24"/>
        </w:rPr>
        <w:t>at City Hall</w:t>
      </w:r>
      <w:r w:rsidR="004D2EEC">
        <w:rPr>
          <w:rFonts w:ascii="Times New Roman" w:hAnsi="Times New Roman"/>
          <w:sz w:val="24"/>
        </w:rPr>
        <w:t xml:space="preserve"> and are posted at City Hall in the common entrance on the bulletin board.</w:t>
      </w:r>
    </w:p>
    <w:p w:rsidR="00462027" w:rsidRPr="00C32FF7" w:rsidRDefault="00462027" w:rsidP="00462027">
      <w:pPr>
        <w:pStyle w:val="PlainText"/>
        <w:rPr>
          <w:rFonts w:asciiTheme="minorHAnsi" w:hAnsiTheme="minorHAnsi"/>
          <w:sz w:val="24"/>
        </w:rPr>
      </w:pPr>
    </w:p>
    <w:p w:rsidR="00462027" w:rsidRPr="00C32FF7" w:rsidRDefault="00462027" w:rsidP="00462027">
      <w:pPr>
        <w:pStyle w:val="PlainText"/>
        <w:rPr>
          <w:rFonts w:asciiTheme="minorHAnsi" w:hAnsiTheme="minorHAnsi"/>
          <w:sz w:val="24"/>
        </w:rPr>
      </w:pPr>
      <w:r w:rsidRPr="00C32FF7">
        <w:rPr>
          <w:rFonts w:asciiTheme="minorHAnsi" w:hAnsiTheme="minorHAnsi"/>
          <w:sz w:val="24"/>
        </w:rPr>
        <w:t xml:space="preserve">Any persons wishing to be heard on this matter will be afforded the opportunity to be heard.  Written comments will be accepted through </w:t>
      </w:r>
      <w:r w:rsidR="00953527">
        <w:rPr>
          <w:rFonts w:asciiTheme="minorHAnsi" w:hAnsiTheme="minorHAnsi"/>
          <w:sz w:val="24"/>
        </w:rPr>
        <w:t xml:space="preserve">11:00AM </w:t>
      </w:r>
      <w:r w:rsidRPr="00C32FF7">
        <w:rPr>
          <w:rFonts w:asciiTheme="minorHAnsi" w:hAnsiTheme="minorHAnsi"/>
          <w:sz w:val="24"/>
        </w:rPr>
        <w:t>the day of the public hear</w:t>
      </w:r>
      <w:r>
        <w:rPr>
          <w:rFonts w:asciiTheme="minorHAnsi" w:hAnsiTheme="minorHAnsi"/>
          <w:sz w:val="24"/>
        </w:rPr>
        <w:t>ing at the Nashua City Hall PO Box 38</w:t>
      </w:r>
      <w:r w:rsidR="000F22EC">
        <w:rPr>
          <w:rFonts w:asciiTheme="minorHAnsi" w:hAnsiTheme="minorHAnsi"/>
          <w:sz w:val="24"/>
        </w:rPr>
        <w:t xml:space="preserve"> Nashua, Iowa 50658.  Verba</w:t>
      </w:r>
      <w:r w:rsidRPr="00C32FF7">
        <w:rPr>
          <w:rFonts w:asciiTheme="minorHAnsi" w:hAnsiTheme="minorHAnsi"/>
          <w:sz w:val="24"/>
        </w:rPr>
        <w:t xml:space="preserve">l questions or comments can be directed to City Hall at </w:t>
      </w:r>
      <w:r>
        <w:rPr>
          <w:rFonts w:asciiTheme="minorHAnsi" w:hAnsiTheme="minorHAnsi"/>
          <w:sz w:val="24"/>
        </w:rPr>
        <w:t>641</w:t>
      </w:r>
      <w:r w:rsidR="00B66E5C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435</w:t>
      </w:r>
      <w:r w:rsidR="00B66E5C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4156</w:t>
      </w:r>
      <w:r w:rsidRPr="00C32FF7">
        <w:rPr>
          <w:rFonts w:asciiTheme="minorHAnsi" w:hAnsiTheme="minorHAnsi"/>
          <w:sz w:val="24"/>
        </w:rPr>
        <w:t>.</w:t>
      </w:r>
    </w:p>
    <w:p w:rsidR="0022766A" w:rsidRDefault="0022766A" w:rsidP="0022766A">
      <w:pPr>
        <w:pStyle w:val="PlainText"/>
        <w:rPr>
          <w:rFonts w:ascii="Times New Roman" w:hAnsi="Times New Roman"/>
          <w:sz w:val="24"/>
        </w:rPr>
      </w:pPr>
    </w:p>
    <w:p w:rsidR="00ED22B0" w:rsidRDefault="00ED22B0" w:rsidP="0022766A">
      <w:pPr>
        <w:pStyle w:val="PlainText"/>
        <w:rPr>
          <w:rFonts w:ascii="Times New Roman" w:hAnsi="Times New Roman"/>
          <w:sz w:val="24"/>
        </w:rPr>
      </w:pPr>
    </w:p>
    <w:sectPr w:rsidR="00ED22B0" w:rsidSect="001A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79D5"/>
    <w:multiLevelType w:val="hybridMultilevel"/>
    <w:tmpl w:val="4CB40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CF2"/>
    <w:rsid w:val="00033CA6"/>
    <w:rsid w:val="00067900"/>
    <w:rsid w:val="000966BA"/>
    <w:rsid w:val="000F22EC"/>
    <w:rsid w:val="001A55B1"/>
    <w:rsid w:val="0022766A"/>
    <w:rsid w:val="002F29DA"/>
    <w:rsid w:val="00355CF2"/>
    <w:rsid w:val="00362DAC"/>
    <w:rsid w:val="00462027"/>
    <w:rsid w:val="00463589"/>
    <w:rsid w:val="004D2EEC"/>
    <w:rsid w:val="00554498"/>
    <w:rsid w:val="00567FF9"/>
    <w:rsid w:val="00575EA1"/>
    <w:rsid w:val="0058329E"/>
    <w:rsid w:val="005E039A"/>
    <w:rsid w:val="00642918"/>
    <w:rsid w:val="007C01E8"/>
    <w:rsid w:val="007F42B7"/>
    <w:rsid w:val="0082606F"/>
    <w:rsid w:val="008B52BA"/>
    <w:rsid w:val="00953527"/>
    <w:rsid w:val="009639DC"/>
    <w:rsid w:val="00A4418F"/>
    <w:rsid w:val="00A61F89"/>
    <w:rsid w:val="00A8520B"/>
    <w:rsid w:val="00AD11E8"/>
    <w:rsid w:val="00B66E5C"/>
    <w:rsid w:val="00B741F5"/>
    <w:rsid w:val="00BD4485"/>
    <w:rsid w:val="00C155C3"/>
    <w:rsid w:val="00C7489F"/>
    <w:rsid w:val="00CE25B2"/>
    <w:rsid w:val="00D1056E"/>
    <w:rsid w:val="00D2106C"/>
    <w:rsid w:val="00D27F71"/>
    <w:rsid w:val="00DE1255"/>
    <w:rsid w:val="00E01F1D"/>
    <w:rsid w:val="00E12077"/>
    <w:rsid w:val="00ED22B0"/>
    <w:rsid w:val="00F14EA4"/>
    <w:rsid w:val="00F72B0C"/>
    <w:rsid w:val="00F96932"/>
    <w:rsid w:val="00F96E20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276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766A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John Ott</cp:lastModifiedBy>
  <cp:revision>3</cp:revision>
  <cp:lastPrinted>2021-04-07T15:39:00Z</cp:lastPrinted>
  <dcterms:created xsi:type="dcterms:W3CDTF">2021-07-07T22:39:00Z</dcterms:created>
  <dcterms:modified xsi:type="dcterms:W3CDTF">2021-07-07T22:41:00Z</dcterms:modified>
</cp:coreProperties>
</file>